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21FF767" w14:textId="77777777" w:rsidR="008E47E3" w:rsidRDefault="00C90330" w:rsidP="00C40A21">
      <w:pPr>
        <w:spacing w:after="382"/>
        <w:ind w:left="864"/>
        <w:jc w:val="both"/>
      </w:pPr>
      <w:r w:rsidRPr="008E47E3">
        <w:rPr>
          <w:noProof/>
        </w:rPr>
        <w:drawing>
          <wp:inline distT="0" distB="0" distL="0" distR="0" wp14:anchorId="043DF8CF" wp14:editId="587EC5F6">
            <wp:extent cx="1183640" cy="1183640"/>
            <wp:effectExtent l="0" t="0" r="0" b="0"/>
            <wp:docPr id="6" name="Picture 1" descr="no box CMA-2016-EMBLEM-S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box CMA-2016-EMBLEM-Sm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A21">
        <w:t xml:space="preserve">                                           </w:t>
      </w:r>
      <w:r w:rsidRPr="00AC6862">
        <w:rPr>
          <w:noProof/>
        </w:rPr>
        <w:drawing>
          <wp:inline distT="0" distB="0" distL="0" distR="0" wp14:anchorId="127D4104" wp14:editId="6A33F757">
            <wp:extent cx="2035175" cy="1031240"/>
            <wp:effectExtent l="0" t="0" r="0" b="0"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0BF9" w14:textId="0C9DD016" w:rsidR="00A92501" w:rsidRDefault="00C40A21" w:rsidP="00081DDE">
      <w:pPr>
        <w:spacing w:after="382"/>
        <w:ind w:left="2726"/>
        <w:jc w:val="both"/>
      </w:pPr>
      <w:r>
        <w:t xml:space="preserve">                              </w:t>
      </w:r>
      <w:r w:rsidR="00A800B5">
        <w:t xml:space="preserve">            </w:t>
      </w:r>
      <w:r w:rsidR="00F74309">
        <w:t>July</w:t>
      </w:r>
      <w:r>
        <w:t xml:space="preserve"> </w:t>
      </w:r>
      <w:r w:rsidR="00F74309">
        <w:t>2</w:t>
      </w:r>
      <w:r>
        <w:t>1, 20</w:t>
      </w:r>
      <w:r w:rsidR="00F74309">
        <w:t>20</w:t>
      </w:r>
      <w:r w:rsidR="006234F7">
        <w:t xml:space="preserve">                            </w:t>
      </w:r>
      <w:r w:rsidR="008E47E3">
        <w:t xml:space="preserve">                                               </w:t>
      </w:r>
      <w:r>
        <w:t xml:space="preserve"> </w:t>
      </w:r>
      <w:r w:rsidR="008E47E3">
        <w:t xml:space="preserve">  </w:t>
      </w:r>
      <w:r w:rsidR="006234F7">
        <w:t xml:space="preserve">  </w:t>
      </w:r>
    </w:p>
    <w:p w14:paraId="15CF3C55" w14:textId="2F5E43FC" w:rsidR="00A92501" w:rsidRDefault="00F74309" w:rsidP="00081DDE">
      <w:pPr>
        <w:spacing w:after="13" w:line="247" w:lineRule="auto"/>
        <w:ind w:left="-1" w:right="81"/>
        <w:jc w:val="both"/>
      </w:pPr>
      <w:r>
        <w:t>Most Rev. Joseph F. Naumann</w:t>
      </w:r>
    </w:p>
    <w:p w14:paraId="4A4A3982" w14:textId="0A97436E" w:rsidR="00A92501" w:rsidRDefault="00A92501" w:rsidP="00081DDE">
      <w:pPr>
        <w:spacing w:after="13" w:line="247" w:lineRule="auto"/>
        <w:ind w:left="-1" w:right="81"/>
        <w:jc w:val="both"/>
      </w:pPr>
      <w:r>
        <w:t xml:space="preserve">Archbishop of </w:t>
      </w:r>
      <w:r w:rsidR="00F74309">
        <w:t>Kansas City, Kansas</w:t>
      </w:r>
    </w:p>
    <w:p w14:paraId="1C8D05A6" w14:textId="77777777" w:rsidR="00A92501" w:rsidRDefault="00A92501" w:rsidP="00081DDE">
      <w:pPr>
        <w:spacing w:after="13" w:line="247" w:lineRule="auto"/>
        <w:ind w:left="-1" w:right="81"/>
        <w:jc w:val="both"/>
      </w:pPr>
      <w:r>
        <w:t>Chairman, USCCB Committee on Pro-Life Activities</w:t>
      </w:r>
    </w:p>
    <w:p w14:paraId="691E677A" w14:textId="77777777" w:rsidR="00A92501" w:rsidRDefault="00A92501" w:rsidP="00081DDE">
      <w:pPr>
        <w:spacing w:after="13" w:line="247" w:lineRule="auto"/>
        <w:ind w:left="-1" w:right="81"/>
        <w:jc w:val="both"/>
      </w:pPr>
      <w:r>
        <w:t>3211 Fou</w:t>
      </w:r>
      <w:r w:rsidR="00081DDE">
        <w:t>rt</w:t>
      </w:r>
      <w:r>
        <w:t xml:space="preserve">h </w:t>
      </w:r>
      <w:r w:rsidR="009C564C">
        <w:t>S</w:t>
      </w:r>
      <w:r>
        <w:t>treet, N.E.</w:t>
      </w:r>
    </w:p>
    <w:p w14:paraId="4E7499AC" w14:textId="77777777" w:rsidR="00A92501" w:rsidRDefault="00A92501" w:rsidP="00081DDE">
      <w:pPr>
        <w:spacing w:after="499" w:line="247" w:lineRule="auto"/>
        <w:ind w:left="-1" w:right="81"/>
        <w:jc w:val="both"/>
      </w:pPr>
      <w:r>
        <w:t xml:space="preserve">Washington DC </w:t>
      </w:r>
      <w:r w:rsidR="00985407">
        <w:t xml:space="preserve"> </w:t>
      </w:r>
      <w:r>
        <w:t>20017-1194</w:t>
      </w:r>
    </w:p>
    <w:p w14:paraId="6A3839F7" w14:textId="244919B7" w:rsidR="00A92501" w:rsidRDefault="00A92501" w:rsidP="00081DDE">
      <w:pPr>
        <w:spacing w:after="245" w:line="247" w:lineRule="auto"/>
        <w:ind w:left="-1" w:right="81"/>
        <w:jc w:val="both"/>
      </w:pPr>
      <w:r>
        <w:t xml:space="preserve">Your </w:t>
      </w:r>
      <w:r w:rsidR="000969E4">
        <w:t>Excellency</w:t>
      </w:r>
      <w:r>
        <w:t>:</w:t>
      </w:r>
    </w:p>
    <w:p w14:paraId="41AD7704" w14:textId="7AF4FF48" w:rsidR="00024309" w:rsidRDefault="00A92501" w:rsidP="00024309">
      <w:pPr>
        <w:spacing w:after="253" w:line="249" w:lineRule="auto"/>
        <w:ind w:left="-5" w:hanging="5"/>
        <w:jc w:val="both"/>
      </w:pPr>
      <w:r>
        <w:t xml:space="preserve">We are writing to you as the leaders of two organizations dedicated to the </w:t>
      </w:r>
      <w:r w:rsidR="008C6560">
        <w:t>faithful</w:t>
      </w:r>
      <w:r>
        <w:t xml:space="preserve"> application of Catholic moral principles in the fields of health care</w:t>
      </w:r>
      <w:r w:rsidR="00024309">
        <w:t>, the life sciences, and</w:t>
      </w:r>
      <w:r w:rsidR="008C6560">
        <w:t xml:space="preserve"> research</w:t>
      </w:r>
      <w:r>
        <w:t xml:space="preserve">. </w:t>
      </w:r>
      <w:r w:rsidR="00F74309">
        <w:t xml:space="preserve">In April 2018, we corresponded with your predecessor, Timothy Cardinal Dolan, then Chairman of the USCCB Committee on Pro-Life Activities, regarding </w:t>
      </w:r>
      <w:r w:rsidR="008C6560">
        <w:t xml:space="preserve">the </w:t>
      </w:r>
      <w:r w:rsidR="00024309">
        <w:t>importance</w:t>
      </w:r>
      <w:r w:rsidR="008C6560">
        <w:t xml:space="preserve"> of </w:t>
      </w:r>
      <w:r w:rsidR="00F74309">
        <w:t xml:space="preserve">a new vaccine </w:t>
      </w:r>
      <w:r w:rsidR="008C6560">
        <w:t>for shingles (</w:t>
      </w:r>
      <w:r w:rsidR="00F74309">
        <w:t>Shingrix</w:t>
      </w:r>
      <w:r w:rsidR="008C6560">
        <w:t xml:space="preserve">) </w:t>
      </w:r>
      <w:r w:rsidR="00024309">
        <w:t>that</w:t>
      </w:r>
      <w:r w:rsidR="008C6560">
        <w:t xml:space="preserve"> d</w:t>
      </w:r>
      <w:r w:rsidR="004E63BA">
        <w:t xml:space="preserve">id </w:t>
      </w:r>
      <w:r w:rsidR="008C6560">
        <w:t xml:space="preserve">not rely on aborted fetal cell lines </w:t>
      </w:r>
      <w:r w:rsidR="00C83547">
        <w:t xml:space="preserve">(AFCL) </w:t>
      </w:r>
      <w:r w:rsidR="008C6560">
        <w:t xml:space="preserve">in </w:t>
      </w:r>
      <w:r w:rsidR="004E63BA">
        <w:t>its development</w:t>
      </w:r>
      <w:r w:rsidR="00633459">
        <w:t>,</w:t>
      </w:r>
      <w:r w:rsidR="004E63BA">
        <w:t xml:space="preserve"> </w:t>
      </w:r>
      <w:r w:rsidR="00E20AD3">
        <w:t>or</w:t>
      </w:r>
      <w:r w:rsidR="004E63BA">
        <w:t xml:space="preserve"> </w:t>
      </w:r>
      <w:r w:rsidR="00633459">
        <w:t>use</w:t>
      </w:r>
      <w:r w:rsidR="004E63BA">
        <w:t xml:space="preserve"> </w:t>
      </w:r>
      <w:r w:rsidR="00D57E1B" w:rsidRPr="00890152">
        <w:t>of</w:t>
      </w:r>
      <w:r w:rsidR="00D57E1B">
        <w:t xml:space="preserve"> </w:t>
      </w:r>
      <w:r w:rsidR="00E20AD3">
        <w:t xml:space="preserve">AFCLs </w:t>
      </w:r>
      <w:r w:rsidR="004E63BA">
        <w:t xml:space="preserve">in </w:t>
      </w:r>
      <w:r w:rsidR="008C6560">
        <w:t xml:space="preserve">the </w:t>
      </w:r>
      <w:r w:rsidR="004E63BA">
        <w:t xml:space="preserve">production </w:t>
      </w:r>
      <w:r w:rsidR="008C6560">
        <w:t xml:space="preserve">process. </w:t>
      </w:r>
      <w:r w:rsidR="00F74309">
        <w:t xml:space="preserve">We are writing to report </w:t>
      </w:r>
      <w:r w:rsidR="00024309">
        <w:t>a similar and</w:t>
      </w:r>
      <w:r w:rsidR="00F74309">
        <w:t xml:space="preserve"> welcome development</w:t>
      </w:r>
      <w:r w:rsidR="008C6560">
        <w:t xml:space="preserve"> that </w:t>
      </w:r>
      <w:r w:rsidR="00024309">
        <w:t xml:space="preserve">provides an opportunity to advocate for </w:t>
      </w:r>
      <w:r w:rsidRPr="00890152">
        <w:t xml:space="preserve">a </w:t>
      </w:r>
      <w:r w:rsidR="00D57E1B" w:rsidRPr="00890152">
        <w:t>c</w:t>
      </w:r>
      <w:r>
        <w:t>ulture of</w:t>
      </w:r>
      <w:r w:rsidR="00081DDE">
        <w:t xml:space="preserve"> </w:t>
      </w:r>
      <w:r w:rsidR="00D57E1B" w:rsidRPr="00890152">
        <w:t>l</w:t>
      </w:r>
      <w:r w:rsidRPr="00890152">
        <w:t>i</w:t>
      </w:r>
      <w:r>
        <w:t>fe in America.</w:t>
      </w:r>
    </w:p>
    <w:p w14:paraId="571C4C0C" w14:textId="1EFA75E1" w:rsidR="00024309" w:rsidRDefault="00C83547" w:rsidP="00081DDE">
      <w:pPr>
        <w:spacing w:after="253" w:line="249" w:lineRule="auto"/>
        <w:ind w:left="-5" w:hanging="5"/>
        <w:jc w:val="both"/>
      </w:pPr>
      <w:r>
        <w:t>The key development involve</w:t>
      </w:r>
      <w:r w:rsidR="00024309">
        <w:t>s</w:t>
      </w:r>
      <w:r>
        <w:t xml:space="preserve"> Sanofi-Pasteur, </w:t>
      </w:r>
      <w:r w:rsidR="00024309">
        <w:t>one of the three</w:t>
      </w:r>
      <w:r>
        <w:t xml:space="preserve"> largest vaccine manufacturer</w:t>
      </w:r>
      <w:r w:rsidR="00024309">
        <w:t>s</w:t>
      </w:r>
      <w:r>
        <w:t xml:space="preserve"> in the world. Recently Sanofi-Pasteur: (1) </w:t>
      </w:r>
      <w:r w:rsidRPr="00C83547">
        <w:t>end</w:t>
      </w:r>
      <w:r>
        <w:t>ed</w:t>
      </w:r>
      <w:r w:rsidRPr="00C83547">
        <w:t xml:space="preserve"> production of </w:t>
      </w:r>
      <w:r w:rsidR="00024309">
        <w:t xml:space="preserve">one vaccine </w:t>
      </w:r>
      <w:r>
        <w:t>(</w:t>
      </w:r>
      <w:proofErr w:type="spellStart"/>
      <w:r w:rsidRPr="00C83547">
        <w:t>Poliovax</w:t>
      </w:r>
      <w:proofErr w:type="spellEnd"/>
      <w:r>
        <w:t xml:space="preserve">) which </w:t>
      </w:r>
      <w:r w:rsidR="00024309">
        <w:t xml:space="preserve">was produced using </w:t>
      </w:r>
      <w:r>
        <w:t>aborted fetal cell line MRC-5; (2)</w:t>
      </w:r>
      <w:r w:rsidRPr="00C83547">
        <w:t xml:space="preserve"> </w:t>
      </w:r>
      <w:r>
        <w:t>ended use of MRC-5 in</w:t>
      </w:r>
      <w:r w:rsidRPr="00C83547">
        <w:t xml:space="preserve"> </w:t>
      </w:r>
      <w:r>
        <w:t xml:space="preserve">two </w:t>
      </w:r>
      <w:r w:rsidR="00024309">
        <w:t>current important</w:t>
      </w:r>
      <w:r>
        <w:t xml:space="preserve"> pediatric vaccines (</w:t>
      </w:r>
      <w:proofErr w:type="spellStart"/>
      <w:r>
        <w:t>P</w:t>
      </w:r>
      <w:r w:rsidRPr="00C83547">
        <w:t>entacel</w:t>
      </w:r>
      <w:proofErr w:type="spellEnd"/>
      <w:r w:rsidRPr="00C83547">
        <w:t xml:space="preserve"> and </w:t>
      </w:r>
      <w:proofErr w:type="spellStart"/>
      <w:r w:rsidRPr="00C83547">
        <w:t>Quadracel</w:t>
      </w:r>
      <w:proofErr w:type="spellEnd"/>
      <w:r>
        <w:t>)</w:t>
      </w:r>
      <w:r w:rsidR="00024309">
        <w:t>; and (3)</w:t>
      </w:r>
      <w:r>
        <w:t xml:space="preserve"> began </w:t>
      </w:r>
      <w:r w:rsidRPr="00C83547">
        <w:t>develop</w:t>
      </w:r>
      <w:r w:rsidR="00024309">
        <w:t>ment of</w:t>
      </w:r>
      <w:r w:rsidRPr="00C83547">
        <w:t xml:space="preserve"> a vaccine for COVID-19 </w:t>
      </w:r>
      <w:r>
        <w:t>which will not make use of AFCL</w:t>
      </w:r>
      <w:r w:rsidR="00024309">
        <w:t>s</w:t>
      </w:r>
      <w:r>
        <w:t xml:space="preserve">. </w:t>
      </w:r>
    </w:p>
    <w:p w14:paraId="5AF7772B" w14:textId="3EC5512D" w:rsidR="00024309" w:rsidRDefault="00024309" w:rsidP="00081DDE">
      <w:pPr>
        <w:spacing w:after="253" w:line="249" w:lineRule="auto"/>
        <w:ind w:left="-5" w:hanging="5"/>
        <w:jc w:val="both"/>
      </w:pPr>
      <w:r>
        <w:t xml:space="preserve">These steps by Sanofi-Pasteur are significant for at least </w:t>
      </w:r>
      <w:r w:rsidR="00633459">
        <w:t xml:space="preserve">four </w:t>
      </w:r>
      <w:r>
        <w:t xml:space="preserve">reasons: First, ending production of </w:t>
      </w:r>
      <w:proofErr w:type="spellStart"/>
      <w:r>
        <w:t>Poliovax</w:t>
      </w:r>
      <w:proofErr w:type="spellEnd"/>
      <w:r>
        <w:t xml:space="preserve"> reduces the number of vaccines </w:t>
      </w:r>
      <w:r w:rsidR="00633459">
        <w:t>that employ</w:t>
      </w:r>
      <w:r>
        <w:t xml:space="preserve"> AFCLs. Second, the changes made to </w:t>
      </w:r>
      <w:proofErr w:type="spellStart"/>
      <w:r>
        <w:t>Pentacel</w:t>
      </w:r>
      <w:proofErr w:type="spellEnd"/>
      <w:r>
        <w:t xml:space="preserve"> and </w:t>
      </w:r>
      <w:proofErr w:type="spellStart"/>
      <w:r>
        <w:t>Quadracel</w:t>
      </w:r>
      <w:proofErr w:type="spellEnd"/>
      <w:r>
        <w:t xml:space="preserve"> mean that Catholic and pro-life parents will face fewer ethical dilemmas when having their children vaccinated based on current standards. Third</w:t>
      </w:r>
      <w:r w:rsidR="00D92A0C">
        <w:t>,</w:t>
      </w:r>
      <w:r>
        <w:t xml:space="preserve"> Sanofi-Pasteur’s actions demonstrate that it is possible to make safe and effective vaccines without resort to AFCLs, </w:t>
      </w:r>
      <w:r w:rsidR="00467DC4">
        <w:t>and even to remove AFCLs from</w:t>
      </w:r>
      <w:r>
        <w:t xml:space="preserve"> vaccines currently in use. </w:t>
      </w:r>
      <w:r w:rsidR="00D92A0C">
        <w:t xml:space="preserve">Finally, </w:t>
      </w:r>
      <w:r>
        <w:t xml:space="preserve">Sanofi-Pasteur’s approach to a vaccine for COVID-19 shows </w:t>
      </w:r>
      <w:r w:rsidR="00D92A0C">
        <w:t>its</w:t>
      </w:r>
      <w:r>
        <w:t xml:space="preserve"> commitment to developing future vaccines without resorting to use of AFCLs. </w:t>
      </w:r>
    </w:p>
    <w:p w14:paraId="39CE477C" w14:textId="540CFD49" w:rsidR="00024309" w:rsidRDefault="00D92A0C" w:rsidP="00081DDE">
      <w:pPr>
        <w:spacing w:after="253" w:line="249" w:lineRule="auto"/>
        <w:ind w:left="-5" w:hanging="5"/>
        <w:jc w:val="both"/>
      </w:pPr>
      <w:r>
        <w:t>All of t</w:t>
      </w:r>
      <w:r w:rsidR="00024309">
        <w:t xml:space="preserve">his is important because </w:t>
      </w:r>
      <w:r w:rsidR="00E20AD3">
        <w:t xml:space="preserve">the exploitation of human beings following elective abortion for medical research and development is a serious attack on human dignity that has persisted for decades. It was explicitly condemned by </w:t>
      </w:r>
      <w:r w:rsidR="00E20AD3" w:rsidRPr="006D6410">
        <w:rPr>
          <w:i/>
          <w:iCs/>
        </w:rPr>
        <w:t>Dignitas Personae</w:t>
      </w:r>
      <w:r w:rsidR="00E20AD3">
        <w:t xml:space="preserve"> in 200</w:t>
      </w:r>
      <w:r w:rsidR="006D6410">
        <w:t>8</w:t>
      </w:r>
      <w:r w:rsidR="00E20AD3">
        <w:t xml:space="preserve">. Yet </w:t>
      </w:r>
      <w:r w:rsidR="00024309">
        <w:t>too often people</w:t>
      </w:r>
      <w:r w:rsidR="00467DC4">
        <w:t xml:space="preserve"> </w:t>
      </w:r>
      <w:r>
        <w:t>have been</w:t>
      </w:r>
      <w:r w:rsidR="00467DC4">
        <w:t xml:space="preserve"> told that there is not much that can be done about the use of AFCLs in vaccines, </w:t>
      </w:r>
      <w:r w:rsidR="00E20AD3">
        <w:t xml:space="preserve">particularly </w:t>
      </w:r>
      <w:r w:rsidR="00467DC4">
        <w:t xml:space="preserve">in pediatric vaccines. </w:t>
      </w:r>
      <w:r w:rsidR="004E63BA">
        <w:t>In addition,</w:t>
      </w:r>
      <w:r w:rsidR="00467DC4">
        <w:t xml:space="preserve"> many politicians, scientists, and activists have cited </w:t>
      </w:r>
      <w:r w:rsidR="004E63BA">
        <w:t xml:space="preserve">the </w:t>
      </w:r>
      <w:r w:rsidR="00467DC4">
        <w:t xml:space="preserve">widespread acceptance of AFCL-dependent vaccines to </w:t>
      </w:r>
      <w:r w:rsidR="00CF7DD6">
        <w:t xml:space="preserve">argue that even </w:t>
      </w:r>
      <w:r w:rsidR="00467DC4">
        <w:t xml:space="preserve">more unethical research </w:t>
      </w:r>
      <w:r w:rsidR="00467DC4">
        <w:lastRenderedPageBreak/>
        <w:t xml:space="preserve">(e.g., to obtain human embryonic stem cells) </w:t>
      </w:r>
      <w:r w:rsidR="006D6410">
        <w:t>can be</w:t>
      </w:r>
      <w:r w:rsidR="00CF7DD6">
        <w:t xml:space="preserve"> justified or that abortion must remain legal so that scientists and corporations can </w:t>
      </w:r>
      <w:r w:rsidR="004E63BA">
        <w:t xml:space="preserve">access </w:t>
      </w:r>
      <w:r w:rsidR="00CF7DD6">
        <w:t xml:space="preserve">the tissue and organs they need for medical research and development. Sanofi-Pasteur’s actions show that moral and medical progress is possible. We should celebrate this and </w:t>
      </w:r>
      <w:r>
        <w:t>request—</w:t>
      </w:r>
      <w:r w:rsidR="004E63BA">
        <w:t xml:space="preserve">even </w:t>
      </w:r>
      <w:r w:rsidR="00CF7DD6">
        <w:t>demand</w:t>
      </w:r>
      <w:r>
        <w:t>—</w:t>
      </w:r>
      <w:r w:rsidR="00CF7DD6">
        <w:t>more</w:t>
      </w:r>
      <w:r w:rsidR="00633459">
        <w:t xml:space="preserve"> from the pharmaceutical industry</w:t>
      </w:r>
      <w:r w:rsidR="00CF7DD6">
        <w:t xml:space="preserve">. </w:t>
      </w:r>
      <w:r w:rsidR="00467DC4">
        <w:t xml:space="preserve">   </w:t>
      </w:r>
    </w:p>
    <w:p w14:paraId="64E70332" w14:textId="33F2E0D9" w:rsidR="00A92501" w:rsidRDefault="00A92501" w:rsidP="00264EF2">
      <w:pPr>
        <w:spacing w:after="329" w:line="247" w:lineRule="auto"/>
        <w:ind w:left="-1" w:right="509"/>
        <w:jc w:val="both"/>
      </w:pPr>
      <w:r>
        <w:t xml:space="preserve">We encourage the Committee on Pro-Life Activities </w:t>
      </w:r>
      <w:r w:rsidR="00CF7DD6">
        <w:t xml:space="preserve">and individual bishops </w:t>
      </w:r>
      <w:r w:rsidR="00633459">
        <w:t xml:space="preserve">to </w:t>
      </w:r>
      <w:r w:rsidR="00CF7DD6">
        <w:t xml:space="preserve">seize this opportunity to educate Catholics about this important development and to encourage them to advocate for a culture of life. </w:t>
      </w:r>
      <w:r>
        <w:t>Such an effort could include:</w:t>
      </w:r>
    </w:p>
    <w:p w14:paraId="5147BB4B" w14:textId="06849604" w:rsidR="00CF7DD6" w:rsidRDefault="00CF7DD6" w:rsidP="00CF7DD6">
      <w:pPr>
        <w:pStyle w:val="ListParagraph"/>
        <w:numPr>
          <w:ilvl w:val="0"/>
          <w:numId w:val="4"/>
        </w:numPr>
        <w:spacing w:after="253" w:line="247" w:lineRule="auto"/>
        <w:ind w:right="223"/>
        <w:jc w:val="both"/>
      </w:pPr>
      <w:r>
        <w:t>Expressing appropriate gratitude to Sanofi-Pasteur</w:t>
      </w:r>
      <w:r w:rsidR="00D92A0C">
        <w:t xml:space="preserve"> for its steps on </w:t>
      </w:r>
      <w:proofErr w:type="spellStart"/>
      <w:r w:rsidR="00D92A0C">
        <w:t>Poliovax</w:t>
      </w:r>
      <w:proofErr w:type="spellEnd"/>
      <w:r w:rsidR="00D92A0C">
        <w:t xml:space="preserve">, </w:t>
      </w:r>
      <w:proofErr w:type="spellStart"/>
      <w:r w:rsidR="00D92A0C">
        <w:t>Pentacel</w:t>
      </w:r>
      <w:proofErr w:type="spellEnd"/>
      <w:r w:rsidR="00D92A0C">
        <w:t xml:space="preserve">, and </w:t>
      </w:r>
      <w:proofErr w:type="spellStart"/>
      <w:r w:rsidR="00D92A0C">
        <w:t>Quadracel</w:t>
      </w:r>
      <w:proofErr w:type="spellEnd"/>
      <w:r w:rsidR="00D92A0C">
        <w:t xml:space="preserve">, </w:t>
      </w:r>
      <w:r w:rsidR="004E63BA">
        <w:t xml:space="preserve">as well as </w:t>
      </w:r>
      <w:r w:rsidR="00D92A0C">
        <w:t>COVID-19 vaccine development</w:t>
      </w:r>
      <w:r>
        <w:t>, and encourag</w:t>
      </w:r>
      <w:r w:rsidR="00E20AD3">
        <w:t>ing</w:t>
      </w:r>
      <w:r>
        <w:t xml:space="preserve"> </w:t>
      </w:r>
      <w:r w:rsidR="00E20AD3">
        <w:t xml:space="preserve">Sanofi-Pasteur </w:t>
      </w:r>
      <w:r>
        <w:t>to develop additional vaccines not linked to elective abortion.</w:t>
      </w:r>
    </w:p>
    <w:p w14:paraId="61D13CF5" w14:textId="6E44CC0C" w:rsidR="00CF7DD6" w:rsidRDefault="00A92501" w:rsidP="00CF7DD6">
      <w:pPr>
        <w:pStyle w:val="ListParagraph"/>
        <w:numPr>
          <w:ilvl w:val="0"/>
          <w:numId w:val="4"/>
        </w:numPr>
        <w:spacing w:after="253" w:line="247" w:lineRule="auto"/>
        <w:ind w:right="223"/>
        <w:jc w:val="both"/>
      </w:pPr>
      <w:r>
        <w:t>Reminding Catholics of their duty to use vaccines not linked to elective abortion when</w:t>
      </w:r>
      <w:r w:rsidR="00E20AD3">
        <w:t>ever</w:t>
      </w:r>
      <w:r>
        <w:t xml:space="preserve"> </w:t>
      </w:r>
      <w:r w:rsidR="00633459">
        <w:t>possible</w:t>
      </w:r>
      <w:r>
        <w:t xml:space="preserve">, and to pressure </w:t>
      </w:r>
      <w:r w:rsidR="00D92A0C">
        <w:t xml:space="preserve">other </w:t>
      </w:r>
      <w:r>
        <w:t>pharmaceutical companies to produce more alternative vaccines not linked to elective abortion</w:t>
      </w:r>
      <w:r w:rsidR="00D92A0C">
        <w:t>. This is particularly important at this time with regard to a vaccine for COVID-19</w:t>
      </w:r>
      <w:r w:rsidR="00884087">
        <w:t>;</w:t>
      </w:r>
    </w:p>
    <w:p w14:paraId="7D3B46F3" w14:textId="5FC79A02" w:rsidR="00A92501" w:rsidRDefault="00A92501" w:rsidP="00CF7DD6">
      <w:pPr>
        <w:pStyle w:val="ListParagraph"/>
        <w:numPr>
          <w:ilvl w:val="0"/>
          <w:numId w:val="4"/>
        </w:numPr>
        <w:spacing w:after="253" w:line="247" w:lineRule="auto"/>
        <w:ind w:right="223"/>
        <w:jc w:val="both"/>
      </w:pPr>
      <w:r>
        <w:t>Encouraging Catholic health care systems to preferentially purchas</w:t>
      </w:r>
      <w:bookmarkStart w:id="0" w:name="_GoBack"/>
      <w:bookmarkEnd w:id="0"/>
      <w:r>
        <w:t xml:space="preserve">e </w:t>
      </w:r>
      <w:r w:rsidR="00D92A0C">
        <w:t>vaccines that do not rely on AFCLs</w:t>
      </w:r>
      <w:r>
        <w:t xml:space="preserve"> and to use their purchasing power to create the market for the development of more vaccines not linked to elective abortion</w:t>
      </w:r>
      <w:r w:rsidR="00884087">
        <w:t>;</w:t>
      </w:r>
    </w:p>
    <w:p w14:paraId="22209732" w14:textId="77777777" w:rsidR="00A92501" w:rsidRDefault="00A92501" w:rsidP="00A55994">
      <w:pPr>
        <w:spacing w:after="13" w:line="247" w:lineRule="auto"/>
        <w:ind w:left="-1" w:right="81"/>
        <w:jc w:val="both"/>
      </w:pPr>
      <w:r>
        <w:t>Thank you for your attention to this important issue. We stand ready to assist you in this effort in any way that we can</w:t>
      </w:r>
      <w:r w:rsidR="00A55994">
        <w:t>.</w:t>
      </w:r>
    </w:p>
    <w:p w14:paraId="57550D77" w14:textId="77777777" w:rsidR="00A55994" w:rsidRDefault="00A55994" w:rsidP="00A55994">
      <w:pPr>
        <w:spacing w:after="13" w:line="247" w:lineRule="auto"/>
        <w:ind w:left="-1" w:right="81"/>
        <w:jc w:val="both"/>
      </w:pPr>
    </w:p>
    <w:p w14:paraId="74F25FD3" w14:textId="77777777" w:rsidR="00A92501" w:rsidRDefault="00A92501">
      <w:pPr>
        <w:sectPr w:rsidR="00A9250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976" w:right="1838" w:bottom="1846" w:left="1814" w:header="720" w:footer="720" w:gutter="0"/>
          <w:cols w:space="720"/>
        </w:sectPr>
      </w:pPr>
    </w:p>
    <w:p w14:paraId="11531A71" w14:textId="5FA5C5A9" w:rsidR="00A92501" w:rsidRDefault="00A92501" w:rsidP="00704567">
      <w:pPr>
        <w:spacing w:after="281" w:line="247" w:lineRule="auto"/>
        <w:ind w:left="1190" w:right="81"/>
        <w:jc w:val="both"/>
      </w:pPr>
      <w:r>
        <w:t>Sincerely,</w:t>
      </w:r>
    </w:p>
    <w:p w14:paraId="3C2A0D09" w14:textId="49EBBA05" w:rsidR="00464B6F" w:rsidRDefault="006801B0" w:rsidP="00704567">
      <w:pPr>
        <w:spacing w:after="281" w:line="247" w:lineRule="auto"/>
        <w:ind w:left="1190" w:right="81"/>
        <w:jc w:val="both"/>
      </w:pPr>
      <w:r>
        <w:tab/>
      </w:r>
      <w:r>
        <w:tab/>
      </w:r>
      <w:r>
        <w:tab/>
      </w:r>
      <w:r>
        <w:tab/>
      </w:r>
    </w:p>
    <w:p w14:paraId="3442DDA6" w14:textId="6B9A24E4" w:rsidR="00D342C8" w:rsidRPr="00F76901" w:rsidRDefault="004E63BA" w:rsidP="007D4CDB">
      <w:pPr>
        <w:spacing w:after="281" w:line="247" w:lineRule="auto"/>
        <w:ind w:left="1190" w:right="81"/>
      </w:pPr>
      <w:r>
        <w:t>Michael Parker</w:t>
      </w:r>
      <w:r w:rsidR="00A92501">
        <w:t>, M.</w:t>
      </w:r>
      <w:r w:rsidR="00464B6F">
        <w:t xml:space="preserve">D.                         </w:t>
      </w:r>
      <w:r w:rsidR="007D4CDB">
        <w:tab/>
      </w:r>
      <w:r w:rsidR="007D4CDB">
        <w:tab/>
        <w:t>Jo</w:t>
      </w:r>
      <w:r w:rsidR="00D92A0C">
        <w:t>seph Meaney</w:t>
      </w:r>
      <w:r w:rsidR="007D4CDB">
        <w:t>, Ph.D</w:t>
      </w:r>
      <w:r w:rsidR="00D92A0C">
        <w:t>.</w:t>
      </w:r>
      <w:r w:rsidR="00464B6F">
        <w:t xml:space="preserve">                                                                                                        </w:t>
      </w:r>
      <w:r w:rsidR="00464B6F" w:rsidRPr="00464B6F">
        <w:rPr>
          <w:i/>
        </w:rPr>
        <w:t>President</w:t>
      </w:r>
      <w:r w:rsidR="00F76901">
        <w:rPr>
          <w:i/>
        </w:rPr>
        <w:t xml:space="preserve">, </w:t>
      </w:r>
      <w:r w:rsidR="00F76901">
        <w:t>Catholic Medical Association</w:t>
      </w:r>
      <w:r w:rsidR="00F76901">
        <w:rPr>
          <w:i/>
        </w:rPr>
        <w:tab/>
      </w:r>
      <w:r w:rsidR="007D4CDB">
        <w:rPr>
          <w:i/>
        </w:rPr>
        <w:tab/>
        <w:t>President</w:t>
      </w:r>
      <w:r w:rsidR="00F76901">
        <w:rPr>
          <w:i/>
        </w:rPr>
        <w:t xml:space="preserve">, </w:t>
      </w:r>
      <w:r w:rsidR="00F76901">
        <w:t>The National Catholic Bioethics Center</w:t>
      </w:r>
    </w:p>
    <w:sectPr w:rsidR="00D342C8" w:rsidRPr="00F76901" w:rsidSect="00DD02E7">
      <w:type w:val="continuous"/>
      <w:pgSz w:w="12240" w:h="15840"/>
      <w:pgMar w:top="657" w:right="835" w:bottom="590" w:left="64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D0CDA" w14:textId="77777777" w:rsidR="005C0BE9" w:rsidRDefault="005C0BE9" w:rsidP="00704567">
      <w:pPr>
        <w:spacing w:after="0" w:line="240" w:lineRule="auto"/>
      </w:pPr>
      <w:r>
        <w:separator/>
      </w:r>
    </w:p>
  </w:endnote>
  <w:endnote w:type="continuationSeparator" w:id="0">
    <w:p w14:paraId="08C7F479" w14:textId="77777777" w:rsidR="005C0BE9" w:rsidRDefault="005C0BE9" w:rsidP="0070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F3A8E" w14:textId="77777777" w:rsidR="00C146B7" w:rsidRDefault="00C14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AF1B1" w14:textId="77777777" w:rsidR="00C146B7" w:rsidRDefault="00C146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B5F3D" w14:textId="77777777" w:rsidR="00C146B7" w:rsidRDefault="00C14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3036B" w14:textId="77777777" w:rsidR="005C0BE9" w:rsidRDefault="005C0BE9" w:rsidP="00704567">
      <w:pPr>
        <w:spacing w:after="0" w:line="240" w:lineRule="auto"/>
      </w:pPr>
      <w:r>
        <w:separator/>
      </w:r>
    </w:p>
  </w:footnote>
  <w:footnote w:type="continuationSeparator" w:id="0">
    <w:p w14:paraId="10FF8993" w14:textId="77777777" w:rsidR="005C0BE9" w:rsidRDefault="005C0BE9" w:rsidP="0070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22F6E" w14:textId="77777777" w:rsidR="00C146B7" w:rsidRDefault="00C146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C44E6" w14:textId="77777777" w:rsidR="00C146B7" w:rsidRDefault="00C146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1A18A" w14:textId="77777777" w:rsidR="00C146B7" w:rsidRDefault="00C146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6" style="width:14pt;height:11.5pt" coordsize="" o:spt="100" o:bullet="t" adj="0,,0" path="" stroked="f">
        <v:stroke joinstyle="miter"/>
        <v:imagedata r:id="rId1" o:title=""/>
        <v:formulas/>
        <v:path o:connecttype="segments" textboxrect="3163,3163,18437,18437"/>
      </v:shape>
    </w:pict>
  </w:numPicBullet>
  <w:abstractNum w:abstractNumId="0" w15:restartNumberingAfterBreak="0">
    <w:nsid w:val="41D3041E"/>
    <w:multiLevelType w:val="hybridMultilevel"/>
    <w:tmpl w:val="879AA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B790A"/>
    <w:multiLevelType w:val="hybridMultilevel"/>
    <w:tmpl w:val="9C4452EE"/>
    <w:lvl w:ilvl="0" w:tplc="0EF66D58">
      <w:start w:val="2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2138C91A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70BA2FC2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5542A0A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5030B1D8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17D47F7C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1606460E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F87C4520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37808BFC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" w15:restartNumberingAfterBreak="0">
    <w:nsid w:val="5C2A0CC0"/>
    <w:multiLevelType w:val="hybridMultilevel"/>
    <w:tmpl w:val="911A2600"/>
    <w:lvl w:ilvl="0" w:tplc="57D8728A">
      <w:start w:val="1"/>
      <w:numFmt w:val="bullet"/>
      <w:lvlText w:val="•"/>
      <w:lvlPicBulletId w:val="0"/>
      <w:lvlJc w:val="left"/>
      <w:pPr>
        <w:ind w:left="153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B100EF34">
      <w:start w:val="1"/>
      <w:numFmt w:val="bullet"/>
      <w:lvlText w:val="o"/>
      <w:lvlJc w:val="left"/>
      <w:pPr>
        <w:ind w:left="181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227E8508">
      <w:start w:val="1"/>
      <w:numFmt w:val="bullet"/>
      <w:lvlText w:val="▪"/>
      <w:lvlJc w:val="left"/>
      <w:pPr>
        <w:ind w:left="253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073A8438">
      <w:start w:val="1"/>
      <w:numFmt w:val="bullet"/>
      <w:lvlText w:val="•"/>
      <w:lvlJc w:val="left"/>
      <w:pPr>
        <w:ind w:left="325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BC06A4C2">
      <w:start w:val="1"/>
      <w:numFmt w:val="bullet"/>
      <w:lvlText w:val="o"/>
      <w:lvlJc w:val="left"/>
      <w:pPr>
        <w:ind w:left="397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10086154">
      <w:start w:val="1"/>
      <w:numFmt w:val="bullet"/>
      <w:lvlText w:val="▪"/>
      <w:lvlJc w:val="left"/>
      <w:pPr>
        <w:ind w:left="469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50A0858C">
      <w:start w:val="1"/>
      <w:numFmt w:val="bullet"/>
      <w:lvlText w:val="•"/>
      <w:lvlJc w:val="left"/>
      <w:pPr>
        <w:ind w:left="541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C3B449CE">
      <w:start w:val="1"/>
      <w:numFmt w:val="bullet"/>
      <w:lvlText w:val="o"/>
      <w:lvlJc w:val="left"/>
      <w:pPr>
        <w:ind w:left="613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E4948534">
      <w:start w:val="1"/>
      <w:numFmt w:val="bullet"/>
      <w:lvlText w:val="▪"/>
      <w:lvlJc w:val="left"/>
      <w:pPr>
        <w:ind w:left="685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3" w15:restartNumberingAfterBreak="0">
    <w:nsid w:val="704602D4"/>
    <w:multiLevelType w:val="hybridMultilevel"/>
    <w:tmpl w:val="6BD403C4"/>
    <w:lvl w:ilvl="0" w:tplc="D6E6E582">
      <w:start w:val="2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5EA08100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78027C24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E7DC9860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39225592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2206CB58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7C66E252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1E54DF04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D452BE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75B"/>
    <w:rsid w:val="0000634F"/>
    <w:rsid w:val="00022269"/>
    <w:rsid w:val="00024309"/>
    <w:rsid w:val="00032CD7"/>
    <w:rsid w:val="00081DDE"/>
    <w:rsid w:val="000969E4"/>
    <w:rsid w:val="000A2284"/>
    <w:rsid w:val="00134F00"/>
    <w:rsid w:val="001B031F"/>
    <w:rsid w:val="002339E2"/>
    <w:rsid w:val="00236533"/>
    <w:rsid w:val="0024278D"/>
    <w:rsid w:val="00264EF2"/>
    <w:rsid w:val="00323B03"/>
    <w:rsid w:val="003A0FBE"/>
    <w:rsid w:val="00464B6F"/>
    <w:rsid w:val="00467DC4"/>
    <w:rsid w:val="004E63BA"/>
    <w:rsid w:val="004F7C4E"/>
    <w:rsid w:val="005518E9"/>
    <w:rsid w:val="005C0BE9"/>
    <w:rsid w:val="005E34EA"/>
    <w:rsid w:val="00615F11"/>
    <w:rsid w:val="006234F7"/>
    <w:rsid w:val="00633459"/>
    <w:rsid w:val="006344C8"/>
    <w:rsid w:val="006801B0"/>
    <w:rsid w:val="006D6410"/>
    <w:rsid w:val="006E575C"/>
    <w:rsid w:val="006E59BB"/>
    <w:rsid w:val="00704567"/>
    <w:rsid w:val="007D4CDB"/>
    <w:rsid w:val="007F402F"/>
    <w:rsid w:val="00884087"/>
    <w:rsid w:val="00890152"/>
    <w:rsid w:val="008A0769"/>
    <w:rsid w:val="008C6560"/>
    <w:rsid w:val="008E47E3"/>
    <w:rsid w:val="0095775B"/>
    <w:rsid w:val="00985407"/>
    <w:rsid w:val="009C564C"/>
    <w:rsid w:val="00A55994"/>
    <w:rsid w:val="00A800B5"/>
    <w:rsid w:val="00A92501"/>
    <w:rsid w:val="00AA432D"/>
    <w:rsid w:val="00AB61A1"/>
    <w:rsid w:val="00BB1F4F"/>
    <w:rsid w:val="00C146B7"/>
    <w:rsid w:val="00C40A21"/>
    <w:rsid w:val="00C6780E"/>
    <w:rsid w:val="00C83547"/>
    <w:rsid w:val="00C90330"/>
    <w:rsid w:val="00CD0188"/>
    <w:rsid w:val="00CD421F"/>
    <w:rsid w:val="00CF7DD6"/>
    <w:rsid w:val="00D342C8"/>
    <w:rsid w:val="00D57E1B"/>
    <w:rsid w:val="00D92A0C"/>
    <w:rsid w:val="00DB1856"/>
    <w:rsid w:val="00DD02E7"/>
    <w:rsid w:val="00E20AD3"/>
    <w:rsid w:val="00F74309"/>
    <w:rsid w:val="00F76901"/>
    <w:rsid w:val="00FA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201F11"/>
  <w15:chartTrackingRefBased/>
  <w15:docId w15:val="{E11F4262-3346-3042-B31B-BC4EA54D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02E7"/>
    <w:pPr>
      <w:spacing w:after="160" w:line="259" w:lineRule="auto"/>
    </w:pPr>
    <w:rPr>
      <w:rFonts w:ascii="Times New Roman" w:hAnsi="Times New Roman" w:cs="Times New Roman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DD02E7"/>
    <w:pPr>
      <w:keepNext/>
      <w:keepLines/>
      <w:spacing w:after="0"/>
      <w:ind w:left="163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2E7"/>
    <w:pPr>
      <w:keepNext/>
      <w:keepLines/>
      <w:spacing w:after="0"/>
      <w:ind w:left="182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DD02E7"/>
    <w:rPr>
      <w:rFonts w:ascii="Times New Roman" w:hAnsi="Times New Roman"/>
      <w:color w:val="000000"/>
      <w:sz w:val="22"/>
    </w:rPr>
  </w:style>
  <w:style w:type="character" w:customStyle="1" w:styleId="Heading2Char">
    <w:name w:val="Heading 2 Char"/>
    <w:link w:val="Heading2"/>
    <w:uiPriority w:val="9"/>
    <w:locked/>
    <w:rsid w:val="00DD02E7"/>
    <w:rPr>
      <w:rFonts w:ascii="Times New Roman" w:hAnsi="Times New Roman"/>
      <w:color w:val="000000"/>
      <w:sz w:val="22"/>
    </w:rPr>
  </w:style>
  <w:style w:type="table" w:customStyle="1" w:styleId="TableGrid">
    <w:name w:val="TableGrid"/>
    <w:rsid w:val="00DD02E7"/>
    <w:rPr>
      <w:rFonts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04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704567"/>
    <w:rPr>
      <w:rFonts w:ascii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04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704567"/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64EF2"/>
    <w:rPr>
      <w:rFonts w:ascii="Segoe U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CF7D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334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4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459"/>
    <w:rPr>
      <w:rFonts w:ascii="Times New Roman" w:hAnsi="Times New Roman"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4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459"/>
    <w:rPr>
      <w:rFonts w:ascii="Times New Roman" w:hAnsi="Times New Roman" w:cs="Times New Roman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2D6E151C6FD4E8B476DB01C62D0C3" ma:contentTypeVersion="13" ma:contentTypeDescription="Create a new document." ma:contentTypeScope="" ma:versionID="1aaf97298ac547b48ae36ca9fb76c423">
  <xsd:schema xmlns:xsd="http://www.w3.org/2001/XMLSchema" xmlns:xs="http://www.w3.org/2001/XMLSchema" xmlns:p="http://schemas.microsoft.com/office/2006/metadata/properties" xmlns:ns3="5d81acc3-722a-443c-b1a5-a3068e8d6c4c" xmlns:ns4="90d99ee3-1612-4128-bcc3-af06588f8133" targetNamespace="http://schemas.microsoft.com/office/2006/metadata/properties" ma:root="true" ma:fieldsID="c713edc9d84b0ed7d8e0fa9adf3a0e9f" ns3:_="" ns4:_="">
    <xsd:import namespace="5d81acc3-722a-443c-b1a5-a3068e8d6c4c"/>
    <xsd:import namespace="90d99ee3-1612-4128-bcc3-af06588f81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1acc3-722a-443c-b1a5-a3068e8d6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99ee3-1612-4128-bcc3-af06588f81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FF12E-A326-47F4-8BC8-8E9B3E76A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81acc3-722a-443c-b1a5-a3068e8d6c4c"/>
    <ds:schemaRef ds:uri="90d99ee3-1612-4128-bcc3-af06588f8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250A0-7CCF-41BF-AE7B-B6D1085765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5921C3-C506-4E1B-B545-6C9E3FB861E7}">
  <ds:schemaRefs>
    <ds:schemaRef ds:uri="http://purl.org/dc/elements/1.1/"/>
    <ds:schemaRef ds:uri="http://schemas.microsoft.com/office/2006/metadata/properties"/>
    <ds:schemaRef ds:uri="5d81acc3-722a-443c-b1a5-a3068e8d6c4c"/>
    <ds:schemaRef ds:uri="http://schemas.microsoft.com/office/infopath/2007/PartnerControls"/>
    <ds:schemaRef ds:uri="http://purl.org/dc/terms/"/>
    <ds:schemaRef ds:uri="http://schemas.microsoft.com/office/2006/documentManagement/types"/>
    <ds:schemaRef ds:uri="90d99ee3-1612-4128-bcc3-af06588f813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2453082-36E2-4986-A487-CB7E5631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3823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Borda</dc:creator>
  <cp:keywords/>
  <dc:description/>
  <cp:lastModifiedBy>Gregory Schleppenbach</cp:lastModifiedBy>
  <cp:revision>2</cp:revision>
  <cp:lastPrinted>2018-04-13T14:25:00Z</cp:lastPrinted>
  <dcterms:created xsi:type="dcterms:W3CDTF">2020-07-17T18:43:00Z</dcterms:created>
  <dcterms:modified xsi:type="dcterms:W3CDTF">2020-07-17T18:43:00Z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0x010100F882D6E151C6FD4E8B476DB01C62D0C3</vt:lpwstr>
  </property>
</Properties>
</file>